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ACDC" w14:textId="77777777" w:rsidR="00BB566A" w:rsidRDefault="00BB566A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NCS Team Leader </w:t>
      </w:r>
    </w:p>
    <w:p w14:paraId="1ACB8880" w14:textId="1F4A045A" w:rsid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Inspire Suffolk is 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looking for motivated and enthusiastic individuals who can lead a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nd support a team of 15 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young people through NCS in Autumn 2020, in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Ipswich, Leiston and Halesworth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.</w:t>
      </w:r>
    </w:p>
    <w:p w14:paraId="00BD3F68" w14:textId="0A73E2AC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If you are highly organised, confident, full of energy and enthusiasm and put your customers at the heart of your decisions then this role is for you.</w:t>
      </w:r>
    </w:p>
    <w:p w14:paraId="77362A3B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Previous experience of leading others is essential.</w:t>
      </w:r>
    </w:p>
    <w:p w14:paraId="73FF1523" w14:textId="0D4049D4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National Citizen Service (NCS) is a once-in-a lifetime experience open to all 15 to </w:t>
      </w:r>
      <w:proofErr w:type="gramStart"/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17 year</w:t>
      </w:r>
      <w:proofErr w:type="gramEnd"/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olds across England and Northern Ireland that helps fast track their future.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It is the largest youth development programme in the country and is a key part of the governments Step Up to Serve campaign.</w:t>
      </w:r>
    </w:p>
    <w:p w14:paraId="37E6BF72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PROGRAMME DATES:</w:t>
      </w:r>
    </w:p>
    <w:p w14:paraId="2A4B448B" w14:textId="470C43C4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There are many options for Autumn 2020: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we have several programmes being delivered between October and December and each programme will be delivered over 7 days.  Ideally, we are looking for talented individuals who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are able to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work 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 more than one programme</w:t>
      </w:r>
      <w:r w:rsidR="00BB566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14:paraId="249150F4" w14:textId="634F853C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Programme One 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-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IPSWICH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– Saturday 24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October – Friday 30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October (including weekend dates) </w:t>
      </w:r>
    </w:p>
    <w:p w14:paraId="75DB6CEA" w14:textId="1F74862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Programme Two 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- 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L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EISTON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–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Thursday 5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November, Friday 6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November, (Does not include weekend dates) then Monday 9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 – 13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 </w:t>
      </w:r>
    </w:p>
    <w:p w14:paraId="7DEE49C3" w14:textId="0E4FDA96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Programme Three 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–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HALESWORTH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–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Thursday 19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November, Friday 20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(Does not include weekend dates)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 then Monday 23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 – Friday 27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</w:p>
    <w:p w14:paraId="7A3BCE16" w14:textId="581FEF6A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Potential of additional programme being delivered in December and a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ll programmes operate daytime only from approx. 8:30am to 4:30pm.</w:t>
      </w:r>
    </w:p>
    <w:p w14:paraId="635E18E7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Please state your availability when submitting your CV (noting the dates you are available for and what location the programme is in).</w:t>
      </w:r>
    </w:p>
    <w:p w14:paraId="2BEE39F3" w14:textId="6D9CE28C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If you are willing to travel outside of where you live to work on a </w:t>
      </w:r>
      <w:proofErr w:type="gramStart"/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programme</w:t>
      </w:r>
      <w:proofErr w:type="gramEnd"/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we will support with mileage claims (proving you have the correct level of car insurance) or public transport costs. Please state if you can </w:t>
      </w:r>
      <w:proofErr w:type="gramStart"/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drive, and</w:t>
      </w:r>
      <w:proofErr w:type="gramEnd"/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have access to a car. This will not affect your application but will enable us to allocate you to a suitable role. In order to claim 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mileage,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you will need to have business insurance on your insurance policy.</w:t>
      </w:r>
    </w:p>
    <w:p w14:paraId="7A305EB2" w14:textId="0A156EA8" w:rsidR="00BB566A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Wage: £1</w:t>
      </w:r>
      <w:r w:rsidR="00BB566A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1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per hour</w:t>
      </w:r>
    </w:p>
    <w:p w14:paraId="7C945609" w14:textId="36726663" w:rsidR="00481A70" w:rsidRPr="00481A70" w:rsidRDefault="00481A70" w:rsidP="00BB566A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AIM OF THE ROLE:</w:t>
      </w:r>
      <w:r w:rsidR="00BB566A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 </w:t>
      </w: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To be in charge of a </w:t>
      </w:r>
      <w:r w:rsidR="00BB566A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team</w:t>
      </w: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 of </w:t>
      </w:r>
      <w:r w:rsidR="00BB566A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15 </w:t>
      </w: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young people and </w:t>
      </w:r>
      <w:r w:rsidR="00BB566A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1 NCS Assistant </w:t>
      </w:r>
      <w:r w:rsidR="00CA61D2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to create a meaningful social action project by the end of the </w:t>
      </w:r>
      <w:proofErr w:type="gramStart"/>
      <w:r w:rsidR="00CA61D2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7 day</w:t>
      </w:r>
      <w:proofErr w:type="gramEnd"/>
      <w:r w:rsidR="00CA61D2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 experience.</w:t>
      </w:r>
    </w:p>
    <w:p w14:paraId="106698C7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lastRenderedPageBreak/>
        <w:t>MAIN RESPONSIBILITIES:</w:t>
      </w:r>
    </w:p>
    <w:p w14:paraId="4AFFB766" w14:textId="45113781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·Ultimate responsibility for the health, safety, wellbeing and engagement of 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NCS Assistant and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young people 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within your team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14:paraId="4F2BAB3B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follow the NCS procedures in the event of all accidents and incidents</w:t>
      </w:r>
    </w:p>
    <w:p w14:paraId="26763737" w14:textId="62261AA3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· Provide regular support to all 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young people within the team and 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direct line management of the 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NCS 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Assistant.</w:t>
      </w:r>
    </w:p>
    <w:p w14:paraId="2030FD2B" w14:textId="09A485E1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ensur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that all paperwork such as registers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daily reflection sheets and feedback forms are 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completed accurately and handed in on time.</w:t>
      </w:r>
    </w:p>
    <w:p w14:paraId="126D1957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ensure all personal information regarding young people is kept confidentially in accordance with data protection requirements.</w:t>
      </w:r>
    </w:p>
    <w:p w14:paraId="7E71D35A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administer basic First Aid, if required, in line with NCS Training.</w:t>
      </w:r>
    </w:p>
    <w:p w14:paraId="6FC61F1A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assist in the administration of medication for young people, if required/appropriate.</w:t>
      </w:r>
    </w:p>
    <w:p w14:paraId="15E9F168" w14:textId="1A748B42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ensure inappropriate behaviour by young people is dealt with immediately.</w:t>
      </w:r>
    </w:p>
    <w:p w14:paraId="4ADEDBE0" w14:textId="1229AC8E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· To monitor YP attendance and report absences to the 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Wave Leader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14:paraId="62A609F2" w14:textId="1D8DF27C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· To ensure 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that you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adhere to all Risk Assessments and all Health and Safety requirements.</w:t>
      </w:r>
    </w:p>
    <w:p w14:paraId="16D8867F" w14:textId="22A7A143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ensure all young people reach the required hours of Social Action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(30 hours)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14:paraId="0BAC7A1A" w14:textId="0749CFE9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· To uphold and positively contribute to the credible reputation of 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Inspire Suffolk 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and the ethos of NCS, over the course of all activities associated with the NCS programme.</w:t>
      </w:r>
    </w:p>
    <w:p w14:paraId="72D4E141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Any other duties, consistent with the main purpose of the job, as may be specified.</w:t>
      </w:r>
    </w:p>
    <w:p w14:paraId="6BD26216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PERSONAL QUALITIES:</w:t>
      </w:r>
    </w:p>
    <w:p w14:paraId="0109E05B" w14:textId="35B9CA61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·A genuine interest in the welfare of young people and commitment to supporting them through NCS.</w:t>
      </w:r>
    </w:p>
    <w:p w14:paraId="72F0A7FF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Confidence in commanding the respect of young people and adults.</w:t>
      </w:r>
    </w:p>
    <w:p w14:paraId="1569D089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Confident public speaker able to address and engage large audiences.</w:t>
      </w:r>
    </w:p>
    <w:p w14:paraId="1771D031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Enthusiasm and drive to ensure successful delivery of NCS.</w:t>
      </w:r>
    </w:p>
    <w:p w14:paraId="044CB907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Empathic, sensitive and approachable nature, tolerance and patience.</w:t>
      </w:r>
    </w:p>
    <w:p w14:paraId="0E62F120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Ability to remain calm and composed in difficult situations.</w:t>
      </w:r>
    </w:p>
    <w:p w14:paraId="04C91938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Sound judgement and responsible nature.</w:t>
      </w:r>
    </w:p>
    <w:p w14:paraId="31D91C7C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>· Good written and verbal communication skills. Good organisational and problem-solving skills.</w:t>
      </w:r>
    </w:p>
    <w:p w14:paraId="7126A227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EXPERIENCE REQUIRED:</w:t>
      </w:r>
    </w:p>
    <w:p w14:paraId="72279B97" w14:textId="3395AF93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 Experience of working with young people is essential.</w:t>
      </w:r>
    </w:p>
    <w:p w14:paraId="7488DF92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 Experience of working with teenagers with Autism, Asperger's, ADHD and other special educational needs is desirable.</w:t>
      </w:r>
    </w:p>
    <w:p w14:paraId="41F5DDA6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 Experience of dealing with complex, stressful and upsetting safeguarding situations is essential.</w:t>
      </w:r>
    </w:p>
    <w:p w14:paraId="1044FBA7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 Experience of leading an event and/or project and managing or leading others in the workplace is essential.</w:t>
      </w:r>
    </w:p>
    <w:p w14:paraId="4177010C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 Knowledge of the NCS Programme is essential.</w:t>
      </w:r>
    </w:p>
    <w:p w14:paraId="0D6FF8DD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 A full UK Driving License with access to a vehicle for the entire programme is essential.</w:t>
      </w:r>
    </w:p>
    <w:p w14:paraId="1BAADF0C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 Must be able to demonstrate the ability to effectively and respectfully resolve potential or existing conflicts showing creativity and resourcefulness.</w:t>
      </w:r>
    </w:p>
    <w:p w14:paraId="053BA202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Must demonstrate problem solving skills and </w:t>
      </w:r>
      <w:proofErr w:type="gramStart"/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have the ability to</w:t>
      </w:r>
      <w:proofErr w:type="gramEnd"/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 motivate, inspire and use own initiative.</w:t>
      </w:r>
    </w:p>
    <w:p w14:paraId="5BC2E79D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TRAINING DATES:</w:t>
      </w:r>
    </w:p>
    <w:p w14:paraId="5F3C5769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You will be required to attend two days training.</w:t>
      </w:r>
    </w:p>
    <w:p w14:paraId="28F24E22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All job offers are conditional to successful completion of this training and an Enhanced DBS Check.</w:t>
      </w:r>
    </w:p>
    <w:p w14:paraId="79BE0590" w14:textId="5F5C020D" w:rsidR="00CA61D2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To apply for this position please </w:t>
      </w:r>
      <w:r w:rsidR="00CA61D2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complete an application form and covering letter clearly stating how you meet the requirements of the role.  </w:t>
      </w:r>
      <w:r w:rsidR="004307D2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Please also include the dates you are available, your willingness to travel and that you have access to transport.</w:t>
      </w:r>
    </w:p>
    <w:p w14:paraId="5329F633" w14:textId="118DC9E0" w:rsidR="004307D2" w:rsidRPr="00481A70" w:rsidRDefault="00CA61D2" w:rsidP="004307D2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Please send </w:t>
      </w:r>
      <w:r w:rsidR="004307D2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to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Garry Mills, Education Manager</w:t>
      </w:r>
      <w:r w:rsidR="004307D2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hyperlink r:id="rId5" w:history="1">
        <w:r w:rsidR="004307D2" w:rsidRPr="00476A40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lang w:eastAsia="en-GB"/>
          </w:rPr>
          <w:t>garrym@inspiresuffolk.org.uk</w:t>
        </w:r>
      </w:hyperlink>
      <w:r w:rsidR="004307D2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bookmarkStart w:id="0" w:name="_GoBack"/>
      <w:bookmarkEnd w:id="0"/>
    </w:p>
    <w:p w14:paraId="4FB0B2B6" w14:textId="67C78789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click apply for full job details</w:t>
      </w:r>
    </w:p>
    <w:p w14:paraId="48C4DCB0" w14:textId="77777777" w:rsidR="00981C36" w:rsidRDefault="00981C36"/>
    <w:sectPr w:rsidR="00981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FA"/>
    <w:multiLevelType w:val="multilevel"/>
    <w:tmpl w:val="D91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005FC"/>
    <w:multiLevelType w:val="multilevel"/>
    <w:tmpl w:val="771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70"/>
    <w:rsid w:val="004307D2"/>
    <w:rsid w:val="00481A70"/>
    <w:rsid w:val="00981C36"/>
    <w:rsid w:val="00BB566A"/>
    <w:rsid w:val="00C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54EC"/>
  <w15:chartTrackingRefBased/>
  <w15:docId w15:val="{15D5E7E5-D243-404F-942A-76D64223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0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rym@inspiresuffolk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Mills</dc:creator>
  <cp:keywords/>
  <dc:description/>
  <cp:lastModifiedBy>Garry Mills</cp:lastModifiedBy>
  <cp:revision>1</cp:revision>
  <dcterms:created xsi:type="dcterms:W3CDTF">2020-09-23T17:16:00Z</dcterms:created>
  <dcterms:modified xsi:type="dcterms:W3CDTF">2020-09-23T17:53:00Z</dcterms:modified>
</cp:coreProperties>
</file>